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E" w:rsidRPr="00CA133E" w:rsidRDefault="00CA133E" w:rsidP="00CA133E">
      <w:pPr>
        <w:keepNext/>
        <w:widowControl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bookmarkStart w:id="1" w:name="bookmark1"/>
      <w:bookmarkStart w:id="2" w:name="bookmark2"/>
      <w:r w:rsidRPr="00CA133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МЕСТНАЯ АДМИНИСТРАЦИЯ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Санкт-Петербурга муниципальный округ  Купчино</w:t>
      </w:r>
    </w:p>
    <w:p w:rsidR="00CA133E" w:rsidRPr="00CA133E" w:rsidRDefault="00CA133E" w:rsidP="00CA133E">
      <w:pPr>
        <w:widowControl/>
        <w:ind w:right="-284"/>
        <w:jc w:val="center"/>
        <w:rPr>
          <w:rFonts w:ascii="Times New Roman" w:eastAsia="Calibri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133E" w:rsidRPr="00CA133E" w:rsidTr="00683CF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50623" w:rsidRDefault="00F36A77">
      <w:pPr>
        <w:pStyle w:val="10"/>
        <w:keepNext/>
        <w:keepLines/>
      </w:pPr>
      <w:r>
        <w:t>ПОСТАНОВЛЕНИЕ</w:t>
      </w:r>
      <w:bookmarkEnd w:id="0"/>
      <w:bookmarkEnd w:id="1"/>
      <w:bookmarkEnd w:id="2"/>
    </w:p>
    <w:p w:rsidR="00D50623" w:rsidRDefault="008D3697">
      <w:pPr>
        <w:pStyle w:val="20"/>
        <w:spacing w:after="520"/>
        <w:rPr>
          <w:b/>
          <w:bCs/>
        </w:rPr>
      </w:pPr>
      <w:r>
        <w:rPr>
          <w:b/>
          <w:bCs/>
        </w:rPr>
        <w:t>05.08</w:t>
      </w:r>
      <w:r w:rsidR="00922A44">
        <w:rPr>
          <w:b/>
          <w:bCs/>
        </w:rPr>
        <w:t>.</w:t>
      </w:r>
      <w:r w:rsidR="00440F31">
        <w:rPr>
          <w:b/>
          <w:bCs/>
        </w:rPr>
        <w:t xml:space="preserve">2022                                                                                                                             № </w:t>
      </w:r>
      <w:r w:rsidR="00DA35C2">
        <w:rPr>
          <w:b/>
          <w:bCs/>
        </w:rPr>
        <w:t>3</w:t>
      </w:r>
      <w:r w:rsidR="00922A44">
        <w:rPr>
          <w:b/>
          <w:bCs/>
        </w:rPr>
        <w:t>9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D234E7">
        <w:trPr>
          <w:trHeight w:val="1533"/>
        </w:trPr>
        <w:tc>
          <w:tcPr>
            <w:tcW w:w="6096" w:type="dxa"/>
          </w:tcPr>
          <w:p w:rsidR="00440F31" w:rsidRPr="00063E07" w:rsidRDefault="00D234E7" w:rsidP="003B4F0B">
            <w:pPr>
              <w:pStyle w:val="Default"/>
              <w:jc w:val="both"/>
              <w:rPr>
                <w:i/>
              </w:rPr>
            </w:pPr>
            <w:r w:rsidRPr="00D234E7">
              <w:rPr>
                <w:i/>
              </w:rPr>
              <w:t>«Об утверждении новой редакции муниципальн</w:t>
            </w:r>
            <w:r w:rsidR="003B4F0B">
              <w:rPr>
                <w:i/>
              </w:rPr>
              <w:t>ых</w:t>
            </w:r>
            <w:r w:rsidRPr="00D234E7">
              <w:rPr>
                <w:i/>
              </w:rPr>
              <w:t xml:space="preserve"> программ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7A71BC" w:rsidRDefault="007A71BC" w:rsidP="000F514A">
      <w:pPr>
        <w:pStyle w:val="20"/>
        <w:spacing w:after="0" w:line="276" w:lineRule="auto"/>
        <w:ind w:firstLine="708"/>
        <w:jc w:val="both"/>
      </w:pPr>
      <w:r w:rsidRPr="007A71BC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</w:t>
      </w:r>
      <w:r w:rsidR="00406909">
        <w:t xml:space="preserve">                    </w:t>
      </w:r>
      <w:bookmarkStart w:id="3" w:name="_GoBack"/>
      <w:bookmarkEnd w:id="3"/>
      <w:r w:rsidRPr="007A71BC">
        <w:t xml:space="preserve">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7A71BC" w:rsidRDefault="007A71BC" w:rsidP="00F129E2">
      <w:pPr>
        <w:pStyle w:val="20"/>
        <w:spacing w:after="0" w:line="276" w:lineRule="auto"/>
        <w:rPr>
          <w:b/>
          <w:bCs/>
        </w:rPr>
      </w:pPr>
    </w:p>
    <w:p w:rsidR="00D50623" w:rsidRDefault="00F36A77" w:rsidP="00F129E2">
      <w:pPr>
        <w:pStyle w:val="20"/>
        <w:spacing w:after="0" w:line="276" w:lineRule="auto"/>
        <w:rPr>
          <w:b/>
          <w:bCs/>
        </w:rPr>
      </w:pPr>
      <w:r>
        <w:rPr>
          <w:b/>
          <w:bCs/>
        </w:rPr>
        <w:t>ПОСТАНОВЛЯЕТ:</w:t>
      </w:r>
    </w:p>
    <w:p w:rsidR="00922A44" w:rsidRDefault="00314A1A" w:rsidP="00F129E2">
      <w:pPr>
        <w:pStyle w:val="20"/>
        <w:tabs>
          <w:tab w:val="left" w:pos="353"/>
        </w:tabs>
        <w:spacing w:after="0" w:line="276" w:lineRule="auto"/>
        <w:jc w:val="both"/>
      </w:pPr>
      <w:r>
        <w:t>1.</w:t>
      </w:r>
      <w:r w:rsidR="00922A44">
        <w:t xml:space="preserve">Утвердить новую редакцию следующих муниципальных программ внутригородского муниципального образования Санкт-Петербурга муниципальный округ Купчино на 2022 год: </w:t>
      </w:r>
    </w:p>
    <w:p w:rsidR="00815AA2" w:rsidRDefault="00922A44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</w:t>
      </w:r>
      <w:r w:rsidR="00815AA2">
        <w:t>«по участию в деятельности по профилактике терроризма и экстремизма на 2022 год» (Приложение № 1);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«по участию в деятельности по профилактике правонарушений на 2022 год» (Приложение № 2);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2022 год» (Приложение № 3);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«по проведению работ по военно-патриотическому воспитанию граждан на 2022 год» (Приложение № 4);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«по участию в реализации мер по профилактике дорожно-транспортного травматизма на 2022 год» (Приложение № 5);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>«по профилактике табакокурения, наркомании и правонарушений в этой сфере на 2022 год» (Приложение №6)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lastRenderedPageBreak/>
        <w:t xml:space="preserve"> «по обучению (повышению квалификации) выборных должностных лиц муниципального образования, муниципальных служащих на 2022 год» (Приложение № 7)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 xml:space="preserve"> «по организации и проведению досуговых мероприятий для жителей муниципального образования на 2022 год» (Приложение № 8);</w:t>
      </w:r>
    </w:p>
    <w:p w:rsidR="00311019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год» (Приложение № 9);</w:t>
      </w:r>
    </w:p>
    <w:p w:rsidR="00815AA2" w:rsidRDefault="00815AA2" w:rsidP="00F129E2">
      <w:pPr>
        <w:pStyle w:val="20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0"/>
        <w:jc w:val="both"/>
      </w:pPr>
      <w:r>
        <w:t>«Благоустройство территории внутригородского муниципального образования Санкт-Петербурга муниципальный округ Купчино в 2022 году» (Приложение № 10).</w:t>
      </w:r>
    </w:p>
    <w:p w:rsidR="00922A44" w:rsidRDefault="00922A44" w:rsidP="00F129E2">
      <w:pPr>
        <w:pStyle w:val="20"/>
        <w:tabs>
          <w:tab w:val="left" w:pos="353"/>
        </w:tabs>
        <w:spacing w:after="0" w:line="276" w:lineRule="auto"/>
        <w:jc w:val="both"/>
      </w:pPr>
      <w:r>
        <w:t>2.</w:t>
      </w:r>
      <w:r w:rsidR="00314A1A">
        <w:t xml:space="preserve"> </w:t>
      </w:r>
      <w:r>
        <w:t>Приложения</w:t>
      </w:r>
      <w:r w:rsidR="00324D38">
        <w:t xml:space="preserve"> № 1, 2, 3, 4, 5, 6, 7, 8, 9</w:t>
      </w:r>
      <w:r w:rsidR="00815AA2">
        <w:t>, 10</w:t>
      </w:r>
      <w:r>
        <w:t xml:space="preserve"> считать неотъемлемой частью настоящего постановления.</w:t>
      </w:r>
    </w:p>
    <w:p w:rsidR="00922A44" w:rsidRDefault="00922A44" w:rsidP="00F129E2">
      <w:pPr>
        <w:pStyle w:val="20"/>
        <w:tabs>
          <w:tab w:val="left" w:pos="353"/>
        </w:tabs>
        <w:spacing w:after="0" w:line="276" w:lineRule="auto"/>
        <w:jc w:val="both"/>
      </w:pPr>
      <w:r>
        <w:t>3.</w:t>
      </w:r>
      <w:r w:rsidR="00314A1A">
        <w:t xml:space="preserve"> </w:t>
      </w:r>
      <w:r>
        <w:t>Настоящее постановление вступает в силу с момента вступления в законную силу Решения Муниципального Совета МО «Купчино» о согласовании муниципальных программ внутригородского муниципального образования Санкт-Петербурга муниципальный округ Купчино на 2022 год.</w:t>
      </w:r>
    </w:p>
    <w:p w:rsidR="00922A44" w:rsidRDefault="00922A44" w:rsidP="00F129E2">
      <w:pPr>
        <w:pStyle w:val="20"/>
        <w:tabs>
          <w:tab w:val="left" w:pos="353"/>
        </w:tabs>
        <w:spacing w:after="0" w:line="276" w:lineRule="auto"/>
        <w:jc w:val="both"/>
      </w:pPr>
      <w:r>
        <w:t>4.</w:t>
      </w:r>
      <w:r w:rsidR="00314A1A">
        <w:t xml:space="preserve"> </w:t>
      </w:r>
      <w:r>
        <w:t>Контроль за исполнением настоящего постановления оставляю за собой.</w:t>
      </w:r>
    </w:p>
    <w:p w:rsidR="00CE022E" w:rsidRDefault="00CE022E" w:rsidP="00F129E2">
      <w:pPr>
        <w:pStyle w:val="20"/>
        <w:tabs>
          <w:tab w:val="left" w:pos="353"/>
        </w:tabs>
        <w:spacing w:after="0" w:line="276" w:lineRule="auto"/>
        <w:jc w:val="both"/>
      </w:pPr>
    </w:p>
    <w:p w:rsidR="007A71BC" w:rsidRDefault="007A71BC" w:rsidP="00377AE0">
      <w:pPr>
        <w:pStyle w:val="20"/>
        <w:numPr>
          <w:ilvl w:val="1"/>
          <w:numId w:val="1"/>
        </w:numPr>
        <w:tabs>
          <w:tab w:val="left" w:pos="353"/>
        </w:tabs>
        <w:spacing w:after="0" w:line="276" w:lineRule="auto"/>
        <w:jc w:val="both"/>
      </w:pPr>
    </w:p>
    <w:p w:rsidR="00E65177" w:rsidRDefault="007A71BC" w:rsidP="00377AE0">
      <w:pPr>
        <w:pStyle w:val="20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r>
        <w:t xml:space="preserve">И.о. Главы МА ВМО «Купчино»                             </w:t>
      </w:r>
      <w:r w:rsidR="00377AE0">
        <w:t xml:space="preserve">                 </w:t>
      </w:r>
      <w:r>
        <w:t xml:space="preserve">                               К.В. Борисов</w:t>
      </w:r>
    </w:p>
    <w:sectPr w:rsidR="00E65177" w:rsidSect="00F129E2">
      <w:pgSz w:w="11900" w:h="16840"/>
      <w:pgMar w:top="1134" w:right="701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E" w:rsidRDefault="009977CE">
      <w:r>
        <w:separator/>
      </w:r>
    </w:p>
  </w:endnote>
  <w:endnote w:type="continuationSeparator" w:id="0">
    <w:p w:rsidR="009977CE" w:rsidRDefault="0099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E" w:rsidRDefault="009977CE"/>
  </w:footnote>
  <w:footnote w:type="continuationSeparator" w:id="0">
    <w:p w:rsidR="009977CE" w:rsidRDefault="00997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7D22D2"/>
    <w:multiLevelType w:val="hybridMultilevel"/>
    <w:tmpl w:val="E18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8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9">
    <w:nsid w:val="604B6D74"/>
    <w:multiLevelType w:val="hybridMultilevel"/>
    <w:tmpl w:val="8C5C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66661E"/>
    <w:multiLevelType w:val="hybridMultilevel"/>
    <w:tmpl w:val="619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1"/>
  </w:num>
  <w:num w:numId="9">
    <w:abstractNumId w:val="23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5"/>
  </w:num>
  <w:num w:numId="21">
    <w:abstractNumId w:val="20"/>
  </w:num>
  <w:num w:numId="22">
    <w:abstractNumId w:val="11"/>
  </w:num>
  <w:num w:numId="23">
    <w:abstractNumId w:val="13"/>
  </w:num>
  <w:num w:numId="24">
    <w:abstractNumId w:val="15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93094"/>
    <w:rsid w:val="000B280E"/>
    <w:rsid w:val="000C5536"/>
    <w:rsid w:val="000E7670"/>
    <w:rsid w:val="000F514A"/>
    <w:rsid w:val="00134BE9"/>
    <w:rsid w:val="00154993"/>
    <w:rsid w:val="00192C35"/>
    <w:rsid w:val="001A3A6E"/>
    <w:rsid w:val="001B1E17"/>
    <w:rsid w:val="001B7525"/>
    <w:rsid w:val="00243EC6"/>
    <w:rsid w:val="00265043"/>
    <w:rsid w:val="00282FEB"/>
    <w:rsid w:val="00285C4C"/>
    <w:rsid w:val="002B1931"/>
    <w:rsid w:val="002C7537"/>
    <w:rsid w:val="00311019"/>
    <w:rsid w:val="00314A1A"/>
    <w:rsid w:val="0031561D"/>
    <w:rsid w:val="00324D38"/>
    <w:rsid w:val="00361301"/>
    <w:rsid w:val="00377AE0"/>
    <w:rsid w:val="00386A64"/>
    <w:rsid w:val="0039721A"/>
    <w:rsid w:val="003B4F0B"/>
    <w:rsid w:val="003B6A29"/>
    <w:rsid w:val="003C6F88"/>
    <w:rsid w:val="003F2284"/>
    <w:rsid w:val="004020EC"/>
    <w:rsid w:val="00406909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761D4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379DD"/>
    <w:rsid w:val="00775CF6"/>
    <w:rsid w:val="007A0FE7"/>
    <w:rsid w:val="007A71BC"/>
    <w:rsid w:val="007B0332"/>
    <w:rsid w:val="007B6990"/>
    <w:rsid w:val="007D7336"/>
    <w:rsid w:val="00815AA2"/>
    <w:rsid w:val="008557BC"/>
    <w:rsid w:val="00860E5B"/>
    <w:rsid w:val="00881EA3"/>
    <w:rsid w:val="00897995"/>
    <w:rsid w:val="008B285A"/>
    <w:rsid w:val="008D3697"/>
    <w:rsid w:val="008D690A"/>
    <w:rsid w:val="008E5B24"/>
    <w:rsid w:val="00911FE4"/>
    <w:rsid w:val="00922A44"/>
    <w:rsid w:val="009260DC"/>
    <w:rsid w:val="0093077C"/>
    <w:rsid w:val="00931F20"/>
    <w:rsid w:val="00961437"/>
    <w:rsid w:val="00965950"/>
    <w:rsid w:val="009977CE"/>
    <w:rsid w:val="009B1805"/>
    <w:rsid w:val="009B7F69"/>
    <w:rsid w:val="009D583F"/>
    <w:rsid w:val="00A06B83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33E"/>
    <w:rsid w:val="00CA15A6"/>
    <w:rsid w:val="00CB1C98"/>
    <w:rsid w:val="00CB7E25"/>
    <w:rsid w:val="00CD6A90"/>
    <w:rsid w:val="00CE022E"/>
    <w:rsid w:val="00D11DBE"/>
    <w:rsid w:val="00D12C03"/>
    <w:rsid w:val="00D22E5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A35C2"/>
    <w:rsid w:val="00DB09C2"/>
    <w:rsid w:val="00DB169E"/>
    <w:rsid w:val="00DB6CA6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A6787"/>
    <w:rsid w:val="00EC3323"/>
    <w:rsid w:val="00F129E2"/>
    <w:rsid w:val="00F27556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C8A-B728-4E0E-BD33-93219B5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2022-08-15T13:04:00Z</cp:lastPrinted>
  <dcterms:created xsi:type="dcterms:W3CDTF">2022-08-04T05:35:00Z</dcterms:created>
  <dcterms:modified xsi:type="dcterms:W3CDTF">2022-10-10T13:27:00Z</dcterms:modified>
</cp:coreProperties>
</file>